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09963" w14:textId="77777777" w:rsidR="0036423C" w:rsidRPr="007B4A04" w:rsidRDefault="0036423C" w:rsidP="0036423C">
      <w:pPr>
        <w:jc w:val="both"/>
        <w:rPr>
          <w:rFonts w:asciiTheme="minorHAnsi" w:hAnsiTheme="minorHAnsi"/>
          <w:sz w:val="22"/>
          <w:szCs w:val="22"/>
          <w:lang w:val="lt-LT"/>
        </w:rPr>
      </w:pPr>
    </w:p>
    <w:p w14:paraId="183EF09D" w14:textId="2AB8EBAC" w:rsidR="0036423C" w:rsidRPr="007B4A04" w:rsidRDefault="0036423C" w:rsidP="007C0436">
      <w:pPr>
        <w:jc w:val="right"/>
        <w:rPr>
          <w:rFonts w:asciiTheme="minorHAnsi" w:hAnsiTheme="minorHAnsi"/>
          <w:sz w:val="22"/>
          <w:szCs w:val="22"/>
          <w:lang w:val="lt-LT" w:eastAsia="lt-LT"/>
        </w:rPr>
      </w:pPr>
      <w:r w:rsidRPr="007B4A04">
        <w:rPr>
          <w:rFonts w:asciiTheme="minorHAnsi" w:hAnsiTheme="minorHAnsi"/>
          <w:sz w:val="22"/>
          <w:szCs w:val="22"/>
          <w:lang w:val="lt-LT" w:eastAsia="lt-LT"/>
        </w:rPr>
        <w:t xml:space="preserve">                                                                                                             Pirkimo </w:t>
      </w:r>
      <w:r w:rsidR="00531640">
        <w:rPr>
          <w:rFonts w:asciiTheme="minorHAnsi" w:hAnsiTheme="minorHAnsi"/>
          <w:sz w:val="22"/>
          <w:szCs w:val="22"/>
          <w:lang w:val="lt-LT" w:eastAsia="lt-LT"/>
        </w:rPr>
        <w:t>sąly</w:t>
      </w:r>
      <w:r w:rsidR="007C0436">
        <w:rPr>
          <w:rFonts w:asciiTheme="minorHAnsi" w:hAnsiTheme="minorHAnsi"/>
          <w:sz w:val="22"/>
          <w:szCs w:val="22"/>
          <w:lang w:val="lt-LT" w:eastAsia="lt-LT"/>
        </w:rPr>
        <w:t xml:space="preserve">gų </w:t>
      </w:r>
      <w:r w:rsidR="0001175E">
        <w:rPr>
          <w:rFonts w:asciiTheme="minorHAnsi" w:hAnsiTheme="minorHAnsi"/>
          <w:sz w:val="22"/>
          <w:szCs w:val="22"/>
          <w:lang w:val="lt-LT" w:eastAsia="lt-LT"/>
        </w:rPr>
        <w:t xml:space="preserve">3 </w:t>
      </w:r>
      <w:r w:rsidRPr="007B4A04">
        <w:rPr>
          <w:rFonts w:asciiTheme="minorHAnsi" w:hAnsiTheme="minorHAnsi"/>
          <w:sz w:val="22"/>
          <w:szCs w:val="22"/>
          <w:lang w:val="lt-LT" w:eastAsia="lt-LT"/>
        </w:rPr>
        <w:t>priedas</w:t>
      </w:r>
    </w:p>
    <w:p w14:paraId="41A18569" w14:textId="77777777" w:rsidR="0036423C" w:rsidRPr="007B4A04" w:rsidRDefault="0036423C" w:rsidP="0036423C">
      <w:pPr>
        <w:jc w:val="right"/>
        <w:rPr>
          <w:rFonts w:asciiTheme="minorHAnsi" w:hAnsiTheme="minorHAnsi"/>
          <w:b/>
          <w:sz w:val="22"/>
          <w:szCs w:val="22"/>
          <w:lang w:val="lt-LT" w:eastAsia="lt-LT"/>
        </w:rPr>
      </w:pPr>
      <w:r w:rsidRPr="007B4A04">
        <w:rPr>
          <w:rFonts w:asciiTheme="minorHAnsi" w:hAnsiTheme="minorHAnsi"/>
          <w:sz w:val="22"/>
          <w:szCs w:val="22"/>
          <w:lang w:val="lt-LT" w:eastAsia="lt-LT"/>
        </w:rPr>
        <w:t xml:space="preserve">  </w:t>
      </w:r>
    </w:p>
    <w:p w14:paraId="6C87E6D5" w14:textId="77777777" w:rsidR="0036423C" w:rsidRPr="007B4A04" w:rsidRDefault="0036423C" w:rsidP="0036423C">
      <w:pPr>
        <w:jc w:val="center"/>
        <w:rPr>
          <w:rFonts w:asciiTheme="minorHAnsi" w:hAnsiTheme="minorHAnsi"/>
          <w:b/>
          <w:sz w:val="22"/>
          <w:szCs w:val="22"/>
          <w:lang w:val="lt-LT" w:eastAsia="lt-LT"/>
        </w:rPr>
      </w:pPr>
      <w:r w:rsidRPr="007B4A04">
        <w:rPr>
          <w:rFonts w:asciiTheme="minorHAnsi" w:hAnsiTheme="minorHAnsi"/>
          <w:b/>
          <w:sz w:val="22"/>
          <w:szCs w:val="22"/>
          <w:lang w:val="lt-LT" w:eastAsia="lt-LT"/>
        </w:rPr>
        <w:t xml:space="preserve">DALYVIO IR SUBTEIKĖJO </w:t>
      </w:r>
      <w:r w:rsidRPr="007B4A04">
        <w:rPr>
          <w:rFonts w:asciiTheme="minorHAnsi" w:hAnsiTheme="minorHAnsi"/>
          <w:i/>
          <w:sz w:val="22"/>
          <w:szCs w:val="22"/>
          <w:lang w:val="lt-LT" w:eastAsia="lt-LT"/>
        </w:rPr>
        <w:t>(jei bus pasitelkiamas)</w:t>
      </w:r>
      <w:r w:rsidRPr="007B4A04">
        <w:rPr>
          <w:rFonts w:asciiTheme="minorHAnsi" w:hAnsiTheme="minorHAnsi"/>
          <w:sz w:val="22"/>
          <w:szCs w:val="22"/>
          <w:lang w:val="lt-LT" w:eastAsia="lt-LT"/>
        </w:rPr>
        <w:t xml:space="preserve"> </w:t>
      </w:r>
      <w:r w:rsidRPr="007B4A04">
        <w:rPr>
          <w:rFonts w:asciiTheme="minorHAnsi" w:hAnsiTheme="minorHAnsi"/>
          <w:b/>
          <w:sz w:val="22"/>
          <w:szCs w:val="22"/>
          <w:lang w:val="lt-LT" w:eastAsia="lt-LT"/>
        </w:rPr>
        <w:t>PASIŽADĖJIMAS SAUGOTI ĮSLAPTINTĄ INFORMACIJĄ</w:t>
      </w:r>
    </w:p>
    <w:p w14:paraId="34AF637A" w14:textId="77777777" w:rsidR="0036423C" w:rsidRPr="007B4A04" w:rsidRDefault="0036423C" w:rsidP="0036423C">
      <w:pPr>
        <w:jc w:val="center"/>
        <w:rPr>
          <w:rFonts w:asciiTheme="minorHAnsi" w:hAnsiTheme="minorHAnsi"/>
          <w:b/>
          <w:sz w:val="22"/>
          <w:szCs w:val="22"/>
          <w:lang w:val="lt-LT" w:eastAsia="lt-LT"/>
        </w:rPr>
      </w:pPr>
    </w:p>
    <w:p w14:paraId="478820F4" w14:textId="77777777" w:rsidR="0036423C" w:rsidRPr="007B4A04" w:rsidRDefault="0036423C" w:rsidP="0036423C">
      <w:pPr>
        <w:jc w:val="center"/>
        <w:rPr>
          <w:rFonts w:asciiTheme="minorHAnsi" w:hAnsiTheme="minorHAnsi"/>
          <w:sz w:val="22"/>
          <w:szCs w:val="22"/>
          <w:lang w:val="lt-LT" w:eastAsia="lt-LT"/>
        </w:rPr>
      </w:pPr>
    </w:p>
    <w:p w14:paraId="4C64FE1E" w14:textId="77777777" w:rsidR="0036423C" w:rsidRPr="007B4A04" w:rsidRDefault="0036423C" w:rsidP="0036423C">
      <w:pPr>
        <w:jc w:val="center"/>
        <w:rPr>
          <w:rFonts w:asciiTheme="minorHAnsi" w:eastAsia="Arial Unicode MS" w:hAnsiTheme="minorHAnsi"/>
          <w:b/>
          <w:sz w:val="22"/>
          <w:szCs w:val="22"/>
          <w:lang w:val="lt-LT"/>
        </w:rPr>
      </w:pPr>
      <w:r w:rsidRPr="007B4A04">
        <w:rPr>
          <w:rFonts w:asciiTheme="minorHAnsi" w:eastAsia="Arial Unicode MS" w:hAnsiTheme="minorHAnsi"/>
          <w:sz w:val="22"/>
          <w:szCs w:val="22"/>
          <w:lang w:val="lt-LT"/>
        </w:rPr>
        <w:t>Aš,</w:t>
      </w:r>
      <w:r w:rsidRPr="007B4A04">
        <w:rPr>
          <w:rFonts w:asciiTheme="minorHAnsi" w:eastAsia="Arial Unicode MS" w:hAnsiTheme="minorHAnsi"/>
          <w:b/>
          <w:sz w:val="22"/>
          <w:szCs w:val="22"/>
          <w:lang w:val="lt-LT"/>
        </w:rPr>
        <w:t xml:space="preserve"> ________________________________________________________________</w:t>
      </w:r>
    </w:p>
    <w:p w14:paraId="597597B1" w14:textId="77777777" w:rsidR="0036423C" w:rsidRPr="007B4A04" w:rsidRDefault="0036423C" w:rsidP="0036423C">
      <w:pPr>
        <w:jc w:val="center"/>
        <w:rPr>
          <w:rFonts w:asciiTheme="minorHAnsi" w:hAnsiTheme="minorHAnsi"/>
          <w:i/>
          <w:sz w:val="22"/>
          <w:szCs w:val="22"/>
          <w:lang w:val="lt-LT" w:eastAsia="lt-LT"/>
        </w:rPr>
      </w:pPr>
      <w:r w:rsidRPr="007B4A04">
        <w:rPr>
          <w:rFonts w:asciiTheme="minorHAnsi" w:hAnsiTheme="minorHAnsi"/>
          <w:i/>
          <w:sz w:val="22"/>
          <w:szCs w:val="22"/>
          <w:lang w:val="lt-LT" w:eastAsia="lt-LT"/>
        </w:rPr>
        <w:t>(dalyvio vadovo ar jo įgalioto asmens vardas, pavardė)</w:t>
      </w:r>
    </w:p>
    <w:p w14:paraId="0F49567E" w14:textId="77777777" w:rsidR="0036423C" w:rsidRPr="007B4A04" w:rsidRDefault="0036423C" w:rsidP="0036423C">
      <w:pPr>
        <w:jc w:val="center"/>
        <w:rPr>
          <w:rFonts w:asciiTheme="minorHAnsi" w:hAnsiTheme="minorHAnsi"/>
          <w:i/>
          <w:sz w:val="22"/>
          <w:szCs w:val="22"/>
          <w:lang w:val="lt-LT" w:eastAsia="lt-LT"/>
        </w:rPr>
      </w:pPr>
    </w:p>
    <w:p w14:paraId="0B87D68D" w14:textId="77777777" w:rsidR="0036423C" w:rsidRPr="007B4A04" w:rsidRDefault="0036423C" w:rsidP="0036423C">
      <w:pPr>
        <w:jc w:val="center"/>
        <w:rPr>
          <w:rFonts w:asciiTheme="minorHAnsi" w:hAnsiTheme="minorHAnsi"/>
          <w:sz w:val="22"/>
          <w:szCs w:val="22"/>
          <w:lang w:val="lt-LT" w:eastAsia="lt-LT"/>
        </w:rPr>
      </w:pPr>
    </w:p>
    <w:p w14:paraId="753E8A3B" w14:textId="77777777" w:rsidR="0036423C" w:rsidRPr="007B4A04" w:rsidRDefault="0036423C" w:rsidP="0036423C">
      <w:pPr>
        <w:rPr>
          <w:rFonts w:asciiTheme="minorHAnsi" w:hAnsiTheme="minorHAnsi"/>
          <w:sz w:val="22"/>
          <w:szCs w:val="22"/>
          <w:lang w:val="lt-LT"/>
        </w:rPr>
      </w:pPr>
    </w:p>
    <w:p w14:paraId="7B49DD4F" w14:textId="77777777" w:rsidR="0036423C" w:rsidRPr="007B4A04" w:rsidRDefault="0036423C" w:rsidP="0036423C">
      <w:pPr>
        <w:keepNext/>
        <w:jc w:val="center"/>
        <w:outlineLvl w:val="0"/>
        <w:rPr>
          <w:rFonts w:asciiTheme="minorHAnsi" w:hAnsiTheme="minorHAnsi"/>
          <w:sz w:val="22"/>
          <w:szCs w:val="22"/>
          <w:lang w:val="lt-LT" w:eastAsia="lt-LT"/>
        </w:rPr>
      </w:pPr>
    </w:p>
    <w:p w14:paraId="5BBC24D8" w14:textId="77777777" w:rsidR="0036423C" w:rsidRPr="007B4A04" w:rsidRDefault="0036423C" w:rsidP="0036423C">
      <w:pPr>
        <w:rPr>
          <w:rFonts w:asciiTheme="minorHAnsi" w:hAnsiTheme="minorHAnsi"/>
          <w:b/>
          <w:sz w:val="22"/>
          <w:szCs w:val="22"/>
          <w:lang w:val="lt-LT"/>
        </w:rPr>
      </w:pPr>
      <w:r w:rsidRPr="007B4A04">
        <w:rPr>
          <w:rFonts w:asciiTheme="minorHAnsi" w:hAnsiTheme="minorHAnsi"/>
          <w:b/>
          <w:sz w:val="22"/>
          <w:szCs w:val="22"/>
          <w:lang w:val="lt-LT"/>
        </w:rPr>
        <w:t xml:space="preserve">                  pasižadu:</w:t>
      </w:r>
    </w:p>
    <w:p w14:paraId="5BDE6A21" w14:textId="77777777" w:rsidR="00E8167F" w:rsidRPr="00414391" w:rsidRDefault="00E8167F" w:rsidP="00E8167F">
      <w:pPr>
        <w:ind w:left="-6" w:firstLine="573"/>
        <w:jc w:val="both"/>
        <w:rPr>
          <w:rFonts w:ascii="Calibri" w:hAnsi="Calibri" w:cs="Calibri"/>
          <w:sz w:val="22"/>
          <w:szCs w:val="22"/>
          <w:lang w:val="lt-LT"/>
        </w:rPr>
      </w:pPr>
      <w:r w:rsidRPr="00414391">
        <w:rPr>
          <w:rFonts w:ascii="Calibri" w:hAnsi="Calibri" w:cs="Calibri"/>
          <w:sz w:val="22"/>
          <w:szCs w:val="22"/>
          <w:lang w:val="lt-LT" w:eastAsia="lt-LT"/>
        </w:rPr>
        <w:t xml:space="preserve">     </w:t>
      </w:r>
      <w:r w:rsidRPr="00414391">
        <w:rPr>
          <w:rFonts w:ascii="Calibri" w:hAnsi="Calibri" w:cs="Calibri"/>
          <w:sz w:val="22"/>
          <w:szCs w:val="22"/>
          <w:lang w:val="lt-LT"/>
        </w:rPr>
        <w:t>Neatskleisti, neprarasti ir neperduoti patikėtos arba sužinotos įslaptintos informacijos pašaliniams asmenims, taip pat asmenims, kurie nors ir turi teisę dirbti su įslaptinta informacija, tačiau nėra įgalioti su ja susipažinti.</w:t>
      </w:r>
    </w:p>
    <w:p w14:paraId="7E9A50E5" w14:textId="77777777" w:rsidR="00414391" w:rsidRDefault="00E8167F" w:rsidP="00E8167F">
      <w:pPr>
        <w:ind w:left="-6" w:firstLine="573"/>
        <w:jc w:val="both"/>
        <w:rPr>
          <w:rFonts w:ascii="Calibri" w:hAnsi="Calibri" w:cs="Calibri"/>
          <w:sz w:val="22"/>
          <w:szCs w:val="22"/>
          <w:lang w:val="lt-LT"/>
        </w:rPr>
      </w:pPr>
      <w:r w:rsidRPr="00414391">
        <w:rPr>
          <w:rFonts w:ascii="Calibri" w:hAnsi="Calibri" w:cs="Calibri"/>
          <w:sz w:val="22"/>
          <w:szCs w:val="22"/>
          <w:lang w:val="lt-LT"/>
        </w:rPr>
        <w:t xml:space="preserve"> Nedelsdamas, bet ne vėliau kaip per vieną darbo dieną, pranešti Įmonės atsakingam asmeniui apie patikėtos įslaptintos informacijos praradimą ar atskleidimą, taip pat kitus įslaptintos informacijos apsaugos reikalavimų pažeidimus. </w:t>
      </w:r>
      <w:r w:rsidRPr="00414391">
        <w:rPr>
          <w:rFonts w:ascii="Calibri" w:hAnsi="Calibri" w:cs="Calibri"/>
          <w:sz w:val="22"/>
          <w:szCs w:val="22"/>
          <w:lang w:val="lt-LT"/>
        </w:rPr>
        <w:tab/>
      </w:r>
      <w:r w:rsidRPr="00414391">
        <w:rPr>
          <w:rFonts w:ascii="Calibri" w:hAnsi="Calibri" w:cs="Calibri"/>
          <w:sz w:val="22"/>
          <w:szCs w:val="22"/>
          <w:lang w:val="lt-LT"/>
        </w:rPr>
        <w:tab/>
      </w:r>
    </w:p>
    <w:p w14:paraId="011E6A64" w14:textId="77777777" w:rsidR="00E8167F" w:rsidRPr="00414391" w:rsidRDefault="00E8167F" w:rsidP="00E8167F">
      <w:pPr>
        <w:ind w:left="-6" w:firstLine="573"/>
        <w:jc w:val="both"/>
        <w:rPr>
          <w:rFonts w:ascii="Calibri" w:hAnsi="Calibri" w:cs="Calibri"/>
          <w:sz w:val="22"/>
          <w:szCs w:val="22"/>
          <w:lang w:val="lt-LT"/>
        </w:rPr>
      </w:pPr>
      <w:r w:rsidRPr="00414391">
        <w:rPr>
          <w:rFonts w:ascii="Calibri" w:hAnsi="Calibri" w:cs="Calibri"/>
          <w:sz w:val="22"/>
          <w:szCs w:val="22"/>
          <w:lang w:val="lt-LT"/>
        </w:rPr>
        <w:t xml:space="preserve">Užkirsti kelią neteisėtoms kitų asmenų veikoms, dėl kurių įslaptinta informacija gali būti atskleista, prarasta, sunaikinta, pagrobta ar kitaip neteisėtai įgyta, ir apie šiuos faktus, kitas įslaptintos informacijos atskleidimo ar praradimo aplinkybes nedelsdamas, bet ne vėliau kaip per vieną darbo dieną nuo minėtų aplinkybių atsiradimo, pranešti Įmonės atsakingam asmeniui. </w:t>
      </w:r>
    </w:p>
    <w:p w14:paraId="06E421EC" w14:textId="77777777" w:rsidR="00E8167F" w:rsidRPr="00414391" w:rsidRDefault="00E8167F" w:rsidP="00E8167F">
      <w:pPr>
        <w:ind w:left="-6" w:firstLine="573"/>
        <w:jc w:val="both"/>
        <w:rPr>
          <w:rFonts w:ascii="Calibri" w:hAnsi="Calibri" w:cs="Calibri"/>
          <w:sz w:val="22"/>
          <w:szCs w:val="22"/>
          <w:lang w:val="lt-LT"/>
        </w:rPr>
      </w:pPr>
      <w:r w:rsidRPr="00414391">
        <w:rPr>
          <w:rFonts w:ascii="Calibri" w:hAnsi="Calibri" w:cs="Calibri"/>
          <w:sz w:val="22"/>
          <w:szCs w:val="22"/>
          <w:lang w:val="lt-LT"/>
        </w:rPr>
        <w:t>Teikti informaciją, žodinius ir rašytinius paaiškinimus Įmonės darbuotojams, įgaliotiems vykdyti įslaptintos informacijos apsaugos kontrolę (priežiūrą), teikti reikiamus dokumentus tikrinimui atlikti.</w:t>
      </w:r>
    </w:p>
    <w:p w14:paraId="78F618EC" w14:textId="77777777" w:rsidR="00E8167F" w:rsidRPr="00414391" w:rsidRDefault="00E8167F" w:rsidP="00E8167F">
      <w:pPr>
        <w:ind w:left="-6" w:firstLine="573"/>
        <w:jc w:val="both"/>
        <w:rPr>
          <w:rFonts w:ascii="Calibri" w:hAnsi="Calibri" w:cs="Calibri"/>
          <w:sz w:val="22"/>
          <w:szCs w:val="22"/>
          <w:lang w:val="lt-LT"/>
        </w:rPr>
      </w:pPr>
      <w:r w:rsidRPr="00414391">
        <w:rPr>
          <w:rFonts w:ascii="Calibri" w:hAnsi="Calibri" w:cs="Calibri"/>
          <w:sz w:val="22"/>
          <w:szCs w:val="22"/>
          <w:lang w:val="lt-LT"/>
        </w:rPr>
        <w:t>Nutraukdamas darbo (tarnybos) santykius, sutartinius įsipareigojimu</w:t>
      </w:r>
      <w:r w:rsidR="00414391">
        <w:rPr>
          <w:rFonts w:ascii="Calibri" w:hAnsi="Calibri" w:cs="Calibri"/>
          <w:sz w:val="22"/>
          <w:szCs w:val="22"/>
          <w:lang w:val="lt-LT"/>
        </w:rPr>
        <w:t>s</w:t>
      </w:r>
      <w:r w:rsidRPr="00414391">
        <w:rPr>
          <w:rFonts w:ascii="Calibri" w:hAnsi="Calibri" w:cs="Calibri"/>
          <w:sz w:val="22"/>
          <w:szCs w:val="22"/>
          <w:lang w:val="lt-LT"/>
        </w:rPr>
        <w:t xml:space="preserve">, pereidamas į kitas pareigas, nesusijusias su įslaptintos informacijos naudojimu, grąžinti atsakingam </w:t>
      </w:r>
      <w:r w:rsidR="00414391" w:rsidRPr="00414391">
        <w:rPr>
          <w:rFonts w:ascii="Calibri" w:hAnsi="Calibri" w:cs="Calibri"/>
          <w:sz w:val="22"/>
          <w:szCs w:val="22"/>
          <w:lang w:val="lt-LT"/>
        </w:rPr>
        <w:t xml:space="preserve">Įmonės </w:t>
      </w:r>
      <w:r w:rsidRPr="00414391">
        <w:rPr>
          <w:rFonts w:ascii="Calibri" w:hAnsi="Calibri" w:cs="Calibri"/>
          <w:sz w:val="22"/>
          <w:szCs w:val="22"/>
          <w:lang w:val="lt-LT"/>
        </w:rPr>
        <w:t>asmeniui visą man patikėtą įslaptintą informaciją</w:t>
      </w:r>
      <w:r w:rsidR="00414391">
        <w:rPr>
          <w:rFonts w:ascii="Calibri" w:hAnsi="Calibri" w:cs="Calibri"/>
          <w:sz w:val="22"/>
          <w:szCs w:val="22"/>
          <w:lang w:val="lt-LT"/>
        </w:rPr>
        <w:t>.</w:t>
      </w:r>
    </w:p>
    <w:p w14:paraId="1427184D" w14:textId="77777777" w:rsidR="0036423C" w:rsidRPr="00414391" w:rsidRDefault="00414391" w:rsidP="0036423C">
      <w:pPr>
        <w:jc w:val="both"/>
        <w:rPr>
          <w:rFonts w:ascii="Calibri" w:hAnsi="Calibri" w:cs="Calibri"/>
          <w:sz w:val="22"/>
          <w:szCs w:val="22"/>
          <w:lang w:val="lt-LT" w:eastAsia="lt-LT"/>
        </w:rPr>
      </w:pPr>
      <w:r w:rsidRPr="00414391">
        <w:rPr>
          <w:rFonts w:ascii="Calibri" w:hAnsi="Calibri" w:cs="Calibri"/>
          <w:sz w:val="22"/>
          <w:szCs w:val="22"/>
          <w:lang w:val="lt-LT" w:eastAsia="lt-LT"/>
        </w:rPr>
        <w:tab/>
      </w:r>
      <w:r>
        <w:rPr>
          <w:rFonts w:ascii="Calibri" w:hAnsi="Calibri" w:cs="Calibri"/>
          <w:sz w:val="22"/>
          <w:szCs w:val="22"/>
          <w:lang w:val="lt-LT" w:eastAsia="lt-LT"/>
        </w:rPr>
        <w:t>S</w:t>
      </w:r>
      <w:r w:rsidR="0036423C" w:rsidRPr="00414391">
        <w:rPr>
          <w:rFonts w:ascii="Calibri" w:hAnsi="Calibri" w:cs="Calibri"/>
          <w:sz w:val="22"/>
          <w:szCs w:val="22"/>
          <w:lang w:val="lt-LT" w:eastAsia="lt-LT"/>
        </w:rPr>
        <w:t>augoti gautą įslaptintą informaciją per visą pirkimo sutarties galiojimo laikotarpį, taip pat sutartį įvykdžius ar ją nutraukus;</w:t>
      </w:r>
    </w:p>
    <w:p w14:paraId="3ADBF5E6" w14:textId="5D686C17" w:rsidR="0036423C" w:rsidRPr="00414391" w:rsidRDefault="0036423C" w:rsidP="0036423C">
      <w:pPr>
        <w:jc w:val="both"/>
        <w:rPr>
          <w:rFonts w:ascii="Calibri" w:hAnsi="Calibri" w:cs="Calibri"/>
          <w:sz w:val="22"/>
          <w:szCs w:val="22"/>
          <w:lang w:val="lt-LT" w:eastAsia="lt-LT"/>
        </w:rPr>
      </w:pPr>
      <w:r w:rsidRPr="00414391">
        <w:rPr>
          <w:rFonts w:ascii="Calibri" w:hAnsi="Calibri" w:cs="Calibri"/>
          <w:sz w:val="22"/>
          <w:szCs w:val="22"/>
          <w:lang w:val="lt-LT" w:eastAsia="lt-LT"/>
        </w:rPr>
        <w:t xml:space="preserve">             </w:t>
      </w:r>
      <w:r w:rsidR="001703FA">
        <w:rPr>
          <w:rFonts w:ascii="Calibri" w:hAnsi="Calibri" w:cs="Calibri"/>
          <w:sz w:val="22"/>
          <w:szCs w:val="22"/>
          <w:lang w:val="lt-LT" w:eastAsia="lt-LT"/>
        </w:rPr>
        <w:t>U</w:t>
      </w:r>
      <w:r w:rsidRPr="00414391">
        <w:rPr>
          <w:rFonts w:ascii="Calibri" w:hAnsi="Calibri" w:cs="Calibri"/>
          <w:sz w:val="22"/>
          <w:szCs w:val="22"/>
          <w:lang w:val="lt-LT" w:eastAsia="lt-LT"/>
        </w:rPr>
        <w:t>žtikrinti, kad subrangovai, su kuriais bus sudarytos (jeigu bus sudarytos) subrangos sutartys pirkimo sutarties vykdymo metu, perkančiajai organizacijai taip pat įsipareigos saugoti įslaptintą informaciją;</w:t>
      </w:r>
    </w:p>
    <w:p w14:paraId="6631A682" w14:textId="41A714A1" w:rsidR="0036423C" w:rsidRPr="00414391" w:rsidRDefault="0036423C" w:rsidP="0036423C">
      <w:pPr>
        <w:jc w:val="both"/>
        <w:rPr>
          <w:rFonts w:ascii="Calibri" w:hAnsi="Calibri" w:cs="Calibri"/>
          <w:sz w:val="22"/>
          <w:szCs w:val="22"/>
          <w:lang w:val="lt-LT" w:eastAsia="lt-LT"/>
        </w:rPr>
      </w:pPr>
      <w:r w:rsidRPr="00414391">
        <w:rPr>
          <w:rFonts w:ascii="Calibri" w:hAnsi="Calibri" w:cs="Calibri"/>
          <w:sz w:val="22"/>
          <w:szCs w:val="22"/>
          <w:lang w:val="lt-LT" w:eastAsia="lt-LT"/>
        </w:rPr>
        <w:t xml:space="preserve">              </w:t>
      </w:r>
      <w:r w:rsidR="001703FA">
        <w:rPr>
          <w:rFonts w:ascii="Calibri" w:hAnsi="Calibri" w:cs="Calibri"/>
          <w:sz w:val="22"/>
          <w:szCs w:val="22"/>
          <w:lang w:val="lt-LT" w:eastAsia="lt-LT"/>
        </w:rPr>
        <w:t>P</w:t>
      </w:r>
      <w:r w:rsidRPr="00414391">
        <w:rPr>
          <w:rFonts w:ascii="Calibri" w:hAnsi="Calibri" w:cs="Calibri"/>
          <w:sz w:val="22"/>
          <w:szCs w:val="22"/>
          <w:lang w:val="lt-LT" w:eastAsia="lt-LT"/>
        </w:rPr>
        <w:t>ateikti informaciją (iš kurios perkančioji organizacija galėtų spręsti, ar subrangovai užtikrins įslaptintos informacijos, kurią jie sužinos vykdydami įsipareigojimus pagal subrangos sutartį, apsaugą) apie kiekvieną naują subrangovą prieš sudarant su juo subrangos sutartį;</w:t>
      </w:r>
    </w:p>
    <w:p w14:paraId="19CDC011" w14:textId="668CDBDD" w:rsidR="0036423C" w:rsidRPr="00414391" w:rsidRDefault="0036423C" w:rsidP="0036423C">
      <w:pPr>
        <w:jc w:val="both"/>
        <w:rPr>
          <w:rFonts w:ascii="Calibri" w:hAnsi="Calibri" w:cs="Calibri"/>
          <w:sz w:val="22"/>
          <w:szCs w:val="22"/>
          <w:lang w:val="lt-LT" w:eastAsia="lt-LT"/>
        </w:rPr>
      </w:pPr>
      <w:r w:rsidRPr="00414391">
        <w:rPr>
          <w:rFonts w:ascii="Calibri" w:hAnsi="Calibri" w:cs="Calibri"/>
          <w:sz w:val="22"/>
          <w:szCs w:val="22"/>
          <w:lang w:val="lt-LT" w:eastAsia="lt-LT"/>
        </w:rPr>
        <w:t xml:space="preserve">               </w:t>
      </w:r>
      <w:r w:rsidR="001703FA">
        <w:rPr>
          <w:rFonts w:ascii="Calibri" w:hAnsi="Calibri" w:cs="Calibri"/>
          <w:sz w:val="22"/>
          <w:szCs w:val="22"/>
          <w:lang w:val="lt-LT" w:eastAsia="lt-LT"/>
        </w:rPr>
        <w:t>U</w:t>
      </w:r>
      <w:r w:rsidRPr="00414391">
        <w:rPr>
          <w:rFonts w:ascii="Calibri" w:hAnsi="Calibri" w:cs="Calibri"/>
          <w:sz w:val="22"/>
          <w:szCs w:val="22"/>
          <w:lang w:val="lt-LT" w:eastAsia="lt-LT"/>
        </w:rPr>
        <w:t>žtikrinti darbų, susijusių su įslaptinta informacija, saugumą pagal Valstybės ir tarnybos paslapčių įstatymo reikalavimus.</w:t>
      </w:r>
    </w:p>
    <w:p w14:paraId="054E02CD" w14:textId="77777777" w:rsidR="0036423C" w:rsidRPr="007B4A04" w:rsidRDefault="0036423C" w:rsidP="0036423C">
      <w:pPr>
        <w:jc w:val="both"/>
        <w:rPr>
          <w:rFonts w:asciiTheme="minorHAnsi" w:hAnsiTheme="minorHAnsi"/>
          <w:sz w:val="22"/>
          <w:szCs w:val="22"/>
          <w:lang w:val="lt-LT" w:eastAsia="lt-LT"/>
        </w:rPr>
      </w:pPr>
    </w:p>
    <w:p w14:paraId="1CCE35E9" w14:textId="77777777" w:rsidR="0036423C" w:rsidRPr="007B4A04" w:rsidRDefault="0036423C" w:rsidP="0036423C">
      <w:pPr>
        <w:jc w:val="both"/>
        <w:rPr>
          <w:rFonts w:asciiTheme="minorHAnsi" w:hAnsiTheme="minorHAnsi"/>
          <w:sz w:val="22"/>
          <w:szCs w:val="22"/>
          <w:lang w:val="lt-LT" w:eastAsia="lt-LT"/>
        </w:rPr>
      </w:pPr>
    </w:p>
    <w:p w14:paraId="2DF6F167" w14:textId="77777777" w:rsidR="0036423C" w:rsidRPr="007B4A04" w:rsidRDefault="0036423C" w:rsidP="0036423C">
      <w:pPr>
        <w:jc w:val="center"/>
        <w:rPr>
          <w:rFonts w:asciiTheme="minorHAnsi" w:hAnsiTheme="minorHAnsi"/>
          <w:sz w:val="22"/>
          <w:szCs w:val="22"/>
          <w:lang w:val="lt-LT" w:eastAsia="lt-LT"/>
        </w:rPr>
      </w:pPr>
    </w:p>
    <w:tbl>
      <w:tblPr>
        <w:tblW w:w="9749" w:type="dxa"/>
        <w:tblInd w:w="-2" w:type="dxa"/>
        <w:tblLayout w:type="fixed"/>
        <w:tblLook w:val="00A0" w:firstRow="1" w:lastRow="0" w:firstColumn="1" w:lastColumn="0" w:noHBand="0" w:noVBand="0"/>
      </w:tblPr>
      <w:tblGrid>
        <w:gridCol w:w="3925"/>
        <w:gridCol w:w="580"/>
        <w:gridCol w:w="2051"/>
        <w:gridCol w:w="784"/>
        <w:gridCol w:w="2409"/>
      </w:tblGrid>
      <w:tr w:rsidR="0036423C" w:rsidRPr="007B4A04" w14:paraId="3066782A" w14:textId="77777777" w:rsidTr="0081787A">
        <w:trPr>
          <w:trHeight w:val="250"/>
        </w:trPr>
        <w:tc>
          <w:tcPr>
            <w:tcW w:w="3925" w:type="dxa"/>
            <w:tcBorders>
              <w:top w:val="single" w:sz="4" w:space="0" w:color="auto"/>
              <w:left w:val="nil"/>
              <w:bottom w:val="nil"/>
              <w:right w:val="nil"/>
            </w:tcBorders>
          </w:tcPr>
          <w:p w14:paraId="7597DA60" w14:textId="77777777" w:rsidR="0036423C" w:rsidRPr="007B4A04" w:rsidRDefault="0036423C" w:rsidP="0081787A">
            <w:pPr>
              <w:snapToGrid w:val="0"/>
              <w:jc w:val="both"/>
              <w:rPr>
                <w:rFonts w:asciiTheme="minorHAnsi" w:hAnsiTheme="minorHAnsi"/>
                <w:position w:val="6"/>
                <w:sz w:val="22"/>
                <w:szCs w:val="22"/>
                <w:lang w:val="lt-LT"/>
              </w:rPr>
            </w:pPr>
            <w:r w:rsidRPr="007B4A04">
              <w:rPr>
                <w:rFonts w:asciiTheme="minorHAnsi" w:hAnsiTheme="minorHAnsi"/>
                <w:position w:val="6"/>
                <w:sz w:val="22"/>
                <w:szCs w:val="22"/>
                <w:lang w:val="lt-LT"/>
              </w:rPr>
              <w:t xml:space="preserve">                       (data)</w:t>
            </w:r>
          </w:p>
        </w:tc>
        <w:tc>
          <w:tcPr>
            <w:tcW w:w="580" w:type="dxa"/>
          </w:tcPr>
          <w:p w14:paraId="5DA18C89" w14:textId="77777777" w:rsidR="0036423C" w:rsidRPr="007B4A04" w:rsidRDefault="0036423C" w:rsidP="0081787A">
            <w:pPr>
              <w:ind w:right="730"/>
              <w:jc w:val="center"/>
              <w:rPr>
                <w:rFonts w:asciiTheme="minorHAnsi" w:hAnsiTheme="minorHAnsi"/>
                <w:sz w:val="22"/>
                <w:szCs w:val="22"/>
                <w:lang w:val="lt-LT" w:eastAsia="lt-LT"/>
              </w:rPr>
            </w:pPr>
          </w:p>
        </w:tc>
        <w:tc>
          <w:tcPr>
            <w:tcW w:w="2051" w:type="dxa"/>
            <w:tcBorders>
              <w:top w:val="single" w:sz="4" w:space="0" w:color="auto"/>
              <w:left w:val="nil"/>
              <w:bottom w:val="nil"/>
              <w:right w:val="nil"/>
            </w:tcBorders>
          </w:tcPr>
          <w:p w14:paraId="199940C2" w14:textId="77777777" w:rsidR="0036423C" w:rsidRPr="007B4A04" w:rsidRDefault="0036423C" w:rsidP="0081787A">
            <w:pPr>
              <w:ind w:right="-41"/>
              <w:jc w:val="center"/>
              <w:rPr>
                <w:rFonts w:asciiTheme="minorHAnsi" w:hAnsiTheme="minorHAnsi"/>
                <w:sz w:val="22"/>
                <w:szCs w:val="22"/>
                <w:lang w:val="lt-LT" w:eastAsia="lt-LT"/>
              </w:rPr>
            </w:pPr>
            <w:r w:rsidRPr="007B4A04">
              <w:rPr>
                <w:rFonts w:asciiTheme="minorHAnsi" w:hAnsiTheme="minorHAnsi"/>
                <w:position w:val="6"/>
                <w:sz w:val="22"/>
                <w:szCs w:val="22"/>
                <w:lang w:val="lt-LT" w:eastAsia="lt-LT"/>
              </w:rPr>
              <w:t>(parašas)</w:t>
            </w:r>
          </w:p>
        </w:tc>
        <w:tc>
          <w:tcPr>
            <w:tcW w:w="784" w:type="dxa"/>
          </w:tcPr>
          <w:p w14:paraId="275615EA" w14:textId="77777777" w:rsidR="0036423C" w:rsidRPr="007B4A04" w:rsidRDefault="0036423C" w:rsidP="0081787A">
            <w:pPr>
              <w:ind w:right="730"/>
              <w:jc w:val="center"/>
              <w:rPr>
                <w:rFonts w:asciiTheme="minorHAnsi" w:hAnsiTheme="minorHAnsi"/>
                <w:sz w:val="22"/>
                <w:szCs w:val="22"/>
                <w:lang w:val="lt-LT" w:eastAsia="lt-LT"/>
              </w:rPr>
            </w:pPr>
          </w:p>
        </w:tc>
        <w:tc>
          <w:tcPr>
            <w:tcW w:w="2409" w:type="dxa"/>
            <w:tcBorders>
              <w:top w:val="single" w:sz="4" w:space="0" w:color="auto"/>
              <w:left w:val="nil"/>
              <w:bottom w:val="nil"/>
              <w:right w:val="nil"/>
            </w:tcBorders>
          </w:tcPr>
          <w:p w14:paraId="2C9377C4" w14:textId="77777777" w:rsidR="0036423C" w:rsidRPr="007B4A04" w:rsidRDefault="0036423C" w:rsidP="0081787A">
            <w:pPr>
              <w:jc w:val="center"/>
              <w:rPr>
                <w:rFonts w:asciiTheme="minorHAnsi" w:hAnsiTheme="minorHAnsi"/>
                <w:sz w:val="22"/>
                <w:szCs w:val="22"/>
                <w:lang w:val="lt-LT" w:eastAsia="lt-LT"/>
              </w:rPr>
            </w:pPr>
            <w:r w:rsidRPr="007B4A04">
              <w:rPr>
                <w:rFonts w:asciiTheme="minorHAnsi" w:hAnsiTheme="minorHAnsi"/>
                <w:position w:val="6"/>
                <w:sz w:val="22"/>
                <w:szCs w:val="22"/>
                <w:lang w:val="lt-LT" w:eastAsia="lt-LT"/>
              </w:rPr>
              <w:t>(vardas, pavardė)</w:t>
            </w:r>
          </w:p>
        </w:tc>
      </w:tr>
    </w:tbl>
    <w:p w14:paraId="661CB48E" w14:textId="77777777" w:rsidR="0036423C" w:rsidRPr="007B4A04" w:rsidRDefault="0036423C" w:rsidP="0036423C">
      <w:pPr>
        <w:jc w:val="center"/>
        <w:rPr>
          <w:rFonts w:asciiTheme="minorHAnsi" w:hAnsiTheme="minorHAnsi"/>
          <w:sz w:val="22"/>
          <w:szCs w:val="22"/>
          <w:lang w:val="lt-LT" w:eastAsia="lt-LT"/>
        </w:rPr>
      </w:pPr>
    </w:p>
    <w:p w14:paraId="7647887E" w14:textId="77777777" w:rsidR="009C34E6" w:rsidRPr="007B4A04" w:rsidRDefault="009C34E6">
      <w:pPr>
        <w:rPr>
          <w:rFonts w:asciiTheme="minorHAnsi" w:hAnsiTheme="minorHAnsi"/>
          <w:sz w:val="22"/>
          <w:szCs w:val="22"/>
        </w:rPr>
      </w:pPr>
    </w:p>
    <w:sectPr w:rsidR="009C34E6" w:rsidRPr="007B4A04" w:rsidSect="005D1F42">
      <w:headerReference w:type="default" r:id="rId6"/>
      <w:pgSz w:w="11907" w:h="16840"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8BE4" w14:textId="77777777" w:rsidR="00321A4C" w:rsidRDefault="00321A4C">
      <w:r>
        <w:separator/>
      </w:r>
    </w:p>
  </w:endnote>
  <w:endnote w:type="continuationSeparator" w:id="0">
    <w:p w14:paraId="7AD41EB4" w14:textId="77777777" w:rsidR="00321A4C" w:rsidRDefault="0032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6FC2" w14:textId="77777777" w:rsidR="00321A4C" w:rsidRDefault="00321A4C">
      <w:r>
        <w:separator/>
      </w:r>
    </w:p>
  </w:footnote>
  <w:footnote w:type="continuationSeparator" w:id="0">
    <w:p w14:paraId="42E4040C" w14:textId="77777777" w:rsidR="00321A4C" w:rsidRDefault="0032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019CE" w14:textId="013FF52F" w:rsidR="00DA04BD" w:rsidRDefault="0036423C">
    <w:pPr>
      <w:pStyle w:val="Header"/>
      <w:jc w:val="center"/>
    </w:pPr>
    <w:r>
      <w:fldChar w:fldCharType="begin"/>
    </w:r>
    <w:r>
      <w:instrText xml:space="preserve"> PAGE   \* MERGEFORMAT </w:instrText>
    </w:r>
    <w:r>
      <w:fldChar w:fldCharType="separate"/>
    </w:r>
    <w:r w:rsidR="001703FA">
      <w:rPr>
        <w:noProof/>
      </w:rPr>
      <w:t>1</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24B"/>
    <w:rsid w:val="0001175E"/>
    <w:rsid w:val="001703FA"/>
    <w:rsid w:val="001F5525"/>
    <w:rsid w:val="00321A4C"/>
    <w:rsid w:val="0036423C"/>
    <w:rsid w:val="003F5074"/>
    <w:rsid w:val="00414391"/>
    <w:rsid w:val="00446A2B"/>
    <w:rsid w:val="00531640"/>
    <w:rsid w:val="0057192E"/>
    <w:rsid w:val="005D1F42"/>
    <w:rsid w:val="007B4A04"/>
    <w:rsid w:val="007C0436"/>
    <w:rsid w:val="007F3271"/>
    <w:rsid w:val="008F4A8A"/>
    <w:rsid w:val="0094124B"/>
    <w:rsid w:val="009B5431"/>
    <w:rsid w:val="009C34E6"/>
    <w:rsid w:val="00A05C02"/>
    <w:rsid w:val="00A11B4A"/>
    <w:rsid w:val="00A5423F"/>
    <w:rsid w:val="00AE0919"/>
    <w:rsid w:val="00DA04BD"/>
    <w:rsid w:val="00E8167F"/>
    <w:rsid w:val="00F1196D"/>
    <w:rsid w:val="00F67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FF104"/>
  <w15:chartTrackingRefBased/>
  <w15:docId w15:val="{DD584F77-663F-446E-844C-0C458856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23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423C"/>
    <w:pPr>
      <w:tabs>
        <w:tab w:val="center" w:pos="4819"/>
        <w:tab w:val="right" w:pos="9638"/>
      </w:tabs>
    </w:pPr>
  </w:style>
  <w:style w:type="character" w:customStyle="1" w:styleId="HeaderChar">
    <w:name w:val="Header Char"/>
    <w:basedOn w:val="DefaultParagraphFont"/>
    <w:link w:val="Header"/>
    <w:uiPriority w:val="99"/>
    <w:rsid w:val="0036423C"/>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8F4A8A"/>
    <w:rPr>
      <w:sz w:val="16"/>
      <w:szCs w:val="16"/>
    </w:rPr>
  </w:style>
  <w:style w:type="paragraph" w:styleId="CommentText">
    <w:name w:val="annotation text"/>
    <w:basedOn w:val="Normal"/>
    <w:link w:val="CommentTextChar"/>
    <w:uiPriority w:val="99"/>
    <w:semiHidden/>
    <w:unhideWhenUsed/>
    <w:rsid w:val="008F4A8A"/>
  </w:style>
  <w:style w:type="character" w:customStyle="1" w:styleId="CommentTextChar">
    <w:name w:val="Comment Text Char"/>
    <w:basedOn w:val="DefaultParagraphFont"/>
    <w:link w:val="CommentText"/>
    <w:uiPriority w:val="99"/>
    <w:semiHidden/>
    <w:rsid w:val="008F4A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4A8A"/>
    <w:rPr>
      <w:b/>
      <w:bCs/>
    </w:rPr>
  </w:style>
  <w:style w:type="character" w:customStyle="1" w:styleId="CommentSubjectChar">
    <w:name w:val="Comment Subject Char"/>
    <w:basedOn w:val="CommentTextChar"/>
    <w:link w:val="CommentSubject"/>
    <w:uiPriority w:val="99"/>
    <w:semiHidden/>
    <w:rsid w:val="008F4A8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F4A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A8A"/>
    <w:rPr>
      <w:rFonts w:ascii="Segoe UI" w:eastAsia="Times New Roman" w:hAnsi="Segoe UI" w:cs="Segoe UI"/>
      <w:sz w:val="18"/>
      <w:szCs w:val="18"/>
    </w:rPr>
  </w:style>
  <w:style w:type="paragraph" w:styleId="Footer">
    <w:name w:val="footer"/>
    <w:basedOn w:val="Normal"/>
    <w:link w:val="FooterChar"/>
    <w:uiPriority w:val="99"/>
    <w:unhideWhenUsed/>
    <w:rsid w:val="007C0436"/>
    <w:pPr>
      <w:tabs>
        <w:tab w:val="center" w:pos="4513"/>
        <w:tab w:val="right" w:pos="9026"/>
      </w:tabs>
    </w:pPr>
  </w:style>
  <w:style w:type="character" w:customStyle="1" w:styleId="FooterChar">
    <w:name w:val="Footer Char"/>
    <w:basedOn w:val="DefaultParagraphFont"/>
    <w:link w:val="Footer"/>
    <w:uiPriority w:val="99"/>
    <w:rsid w:val="007C043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1596</Words>
  <Characters>911</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Banaitė</cp:lastModifiedBy>
  <cp:revision>5</cp:revision>
  <dcterms:created xsi:type="dcterms:W3CDTF">2023-04-11T17:26:00Z</dcterms:created>
  <dcterms:modified xsi:type="dcterms:W3CDTF">2026-02-13T09:02:00Z</dcterms:modified>
</cp:coreProperties>
</file>